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98"/>
        <w:rPr>
          <w:sz w:val="20"/>
        </w:rPr>
      </w:pPr>
      <w:r>
        <w:rPr>
          <w:sz w:val="20"/>
        </w:rPr>
        <w:drawing>
          <wp:inline distT="0" distB="0" distL="0" distR="0">
            <wp:extent cx="456907" cy="6076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07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ind w:left="1958" w:right="1943" w:firstLine="651"/>
        <w:jc w:val="left"/>
        <w:rPr>
          <w:sz w:val="20"/>
        </w:rPr>
      </w:pPr>
      <w:r>
        <w:rPr>
          <w:sz w:val="20"/>
        </w:rPr>
        <w:t>GOBIERNO DE LA CIUDAD DE BUENOS AIRES INSTITUTO DE ENSEÑANZA SUPERIOR EN LENGUAS VIVAS</w:t>
      </w:r>
    </w:p>
    <w:p>
      <w:pPr>
        <w:spacing w:before="0"/>
        <w:ind w:left="3392" w:right="0" w:firstLine="0"/>
        <w:jc w:val="left"/>
        <w:rPr>
          <w:sz w:val="20"/>
        </w:rPr>
      </w:pPr>
      <w:r>
        <w:rPr>
          <w:sz w:val="20"/>
        </w:rPr>
        <w:t>“JUAN RAMÓN FERNÁNDEZ”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1"/>
        <w:ind w:left="2207" w:right="1789"/>
        <w:jc w:val="center"/>
      </w:pPr>
      <w:r>
        <w:rPr/>
        <w:t>CONVOCATORIA PARA SELECCIÓN DOCENTE</w:t>
      </w:r>
    </w:p>
    <w:p>
      <w:pPr>
        <w:pStyle w:val="BodyText"/>
        <w:spacing w:before="3"/>
        <w:ind w:left="0"/>
        <w:rPr>
          <w:b/>
          <w:sz w:val="29"/>
        </w:rPr>
      </w:pPr>
    </w:p>
    <w:p>
      <w:pPr>
        <w:pStyle w:val="BodyText"/>
        <w:ind w:right="214"/>
        <w:jc w:val="both"/>
      </w:pPr>
      <w:r>
        <w:rPr/>
        <w:t>El Instituto de Enseñanza Superior en Lenguas Vivas “Juan Ramón Fernández” invita a presentar antecedentes y propuesta de trabajo conforme al plan de estudios vigente para la carrera de Profesorado de FRANCÉS a los interesados en hacerse cargo del dictado de la siguiente unidad curricular:</w:t>
      </w:r>
    </w:p>
    <w:p>
      <w:pPr>
        <w:pStyle w:val="BodyText"/>
        <w:ind w:left="0"/>
      </w:pPr>
    </w:p>
    <w:p>
      <w:pPr>
        <w:pStyle w:val="Heading1"/>
      </w:pPr>
      <w:r>
        <w:rPr/>
        <w:t>Perspectivas Interculturales I</w:t>
      </w:r>
    </w:p>
    <w:p>
      <w:pPr>
        <w:pStyle w:val="BodyText"/>
        <w:ind w:right="4647"/>
      </w:pPr>
      <w:r>
        <w:rPr/>
        <w:t>Carga horaria: 6 horas cátedra semanales totales Situación de revista: interino</w:t>
      </w:r>
    </w:p>
    <w:p>
      <w:pPr>
        <w:pStyle w:val="BodyText"/>
        <w:ind w:right="1707"/>
      </w:pPr>
      <w:r>
        <w:rPr/>
        <w:t>Trayecto o Campo de la Formación: Campo de la Formación Específica (CFE) Régimen: cuatrimestral. Se dicta en ambos cuatrimestres.</w:t>
      </w:r>
    </w:p>
    <w:p>
      <w:pPr>
        <w:pStyle w:val="BodyText"/>
        <w:spacing w:before="1"/>
      </w:pPr>
      <w:r>
        <w:rPr/>
        <w:t>Horario: miércoles de 10.30 a 13.10 h (4 horas cátedra de cursado presencial) y miércoles de</w:t>
      </w:r>
    </w:p>
    <w:p>
      <w:pPr>
        <w:pStyle w:val="BodyText"/>
        <w:ind w:right="5133"/>
      </w:pPr>
      <w:r>
        <w:rPr/>
        <w:t>9.10 a 10.30 h (dos horas cátedra virtuales) Turno: mañana</w:t>
      </w:r>
    </w:p>
    <w:p>
      <w:pPr>
        <w:pStyle w:val="BodyText"/>
      </w:pPr>
      <w:r>
        <w:rPr/>
        <w:t>Idioma en que se dicta la instancia curricular: francés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219"/>
        <w:jc w:val="both"/>
      </w:pPr>
      <w:r>
        <w:rPr>
          <w:b/>
        </w:rPr>
        <w:t>IMPORTANTE</w:t>
      </w:r>
      <w:r>
        <w:rPr/>
        <w:t>: El orden de mérito resultante de esta selección tendrá una vigencia de dos años y será válido para cubrir interinatos y suplencias en cualquier horario que quede vacante de la unidad curricular.</w:t>
      </w:r>
    </w:p>
    <w:p>
      <w:pPr>
        <w:pStyle w:val="Heading1"/>
        <w:spacing w:before="200"/>
      </w:pPr>
      <w:r>
        <w:rPr/>
        <w:t>Comisión Evaluadora:</w:t>
      </w:r>
    </w:p>
    <w:p>
      <w:pPr>
        <w:pStyle w:val="BodyText"/>
        <w:ind w:right="2006"/>
      </w:pPr>
      <w:r>
        <w:rPr/>
        <w:t>Titulares: Prof. Rosana Pasquale, Prof. Victoria Cozzo, Prof. Santiago Peña Suplente: Magdalena Arnoux</w:t>
      </w:r>
    </w:p>
    <w:p>
      <w:pPr>
        <w:pStyle w:val="BodyText"/>
        <w:spacing w:before="10"/>
        <w:ind w:left="0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304001pt;margin-top:14.212277pt;width:464.85pt;height:93.75pt;mso-position-horizontal-relative:page;mso-position-vertical-relative:paragraph;z-index:-2516582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76" w:lineRule="auto" w:before="18"/>
                    <w:ind w:left="108" w:right="97"/>
                  </w:pPr>
                  <w:r>
                    <w:rPr/>
                    <w:t>Fecha límite de entrega de carpeta en Secretaría General y de envío de la copia digital: viernes 13 de marzo de 2020 (de 8 a 12 y de 14 a 18 h).</w:t>
                  </w:r>
                </w:p>
                <w:p>
                  <w:pPr>
                    <w:pStyle w:val="BodyText"/>
                    <w:spacing w:before="119"/>
                    <w:ind w:left="108"/>
                  </w:pPr>
                  <w:r>
                    <w:rPr/>
                    <w:t>Fecha de publicación del orden de mérito: 19 de marzo de 2020 a partir de las 14 h.</w:t>
                  </w:r>
                </w:p>
                <w:p>
                  <w:pPr>
                    <w:pStyle w:val="BodyText"/>
                    <w:spacing w:line="276" w:lineRule="auto" w:before="163"/>
                    <w:ind w:left="108" w:right="97"/>
                  </w:pPr>
                  <w:r>
                    <w:rPr/>
                    <w:t>Fechas de notificación del orden de mérito: 19 de marzo de 2020, de 14 a 17 h, y 20 de marzo de 2020 de 10 a 17 h, en Secretaría de Rectorado.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</w:pPr>
    </w:p>
    <w:p>
      <w:pPr>
        <w:spacing w:before="90"/>
        <w:ind w:left="218" w:right="213" w:firstLine="0"/>
        <w:jc w:val="both"/>
        <w:rPr>
          <w:sz w:val="24"/>
        </w:rPr>
      </w:pPr>
      <w:r>
        <w:rPr>
          <w:sz w:val="24"/>
        </w:rPr>
        <w:t>Los interesados deberán presentar una carpeta de tres solapas en cuya tapa se consignen apellido/s y nombre/s del aspirante, número de DNI y nombre de la unidad curricular, con mención de la carrera y turno que corresponda. La carpeta debe contener </w:t>
      </w:r>
      <w:r>
        <w:rPr>
          <w:b/>
          <w:sz w:val="24"/>
        </w:rPr>
        <w:t>fotocopia del DNI, fotocopia del/de los título/s, propuesta de trabajo y </w:t>
      </w:r>
      <w:r>
        <w:rPr>
          <w:b/>
          <w:i/>
          <w:sz w:val="24"/>
        </w:rPr>
        <w:t>curriculum vitae </w:t>
      </w:r>
      <w:r>
        <w:rPr>
          <w:sz w:val="24"/>
        </w:rPr>
        <w:t>de acuerdo con el formato que podrán descargar con el siguiente enlace:</w:t>
      </w:r>
    </w:p>
    <w:p>
      <w:pPr>
        <w:pStyle w:val="BodyText"/>
      </w:pPr>
      <w:hyperlink r:id="rId6">
        <w:r>
          <w:rPr>
            <w:color w:val="338FE9"/>
            <w:u w:val="single" w:color="338FE9"/>
          </w:rPr>
          <w:t>https://ieslvf-caba.infd.edu.ar/sitio/upload/Formato_Curriculum_Nivel_Superior.docx</w:t>
        </w:r>
      </w:hyperlink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211"/>
        <w:jc w:val="both"/>
      </w:pPr>
      <w:r>
        <w:rPr/>
        <w:t>La propuesta de trabajo deberá estar en un todo acorde con los lineamientos institucionales y con la </w:t>
      </w:r>
      <w:r>
        <w:rPr>
          <w:i/>
        </w:rPr>
        <w:t>Guía del Estudiante</w:t>
      </w:r>
      <w:r>
        <w:rPr/>
        <w:t>, disponible en el sitio web institucional (</w:t>
      </w:r>
      <w:hyperlink r:id="rId7">
        <w:r>
          <w:rPr>
            <w:color w:val="0000FF"/>
            <w:u w:val="single" w:color="0000FF"/>
          </w:rPr>
          <w:t>https://ieslvf-</w:t>
        </w:r>
      </w:hyperlink>
      <w:r>
        <w:rPr>
          <w:color w:val="0000FF"/>
        </w:rPr>
        <w:t> </w:t>
      </w:r>
      <w:hyperlink r:id="rId7">
        <w:r>
          <w:rPr>
            <w:color w:val="0000FF"/>
            <w:u w:val="single" w:color="0000FF"/>
          </w:rPr>
          <w:t>caba.infd.edu.ar/sitio/alumnos/#Guia</w:t>
        </w:r>
      </w:hyperlink>
      <w:r>
        <w:rPr/>
        <w:t>), y de conformidad con el plan de estudios vigente para la carrera de Profesorado de Francés que puede consultarse</w:t>
      </w:r>
      <w:r>
        <w:rPr>
          <w:spacing w:val="-5"/>
        </w:rPr>
        <w:t> </w:t>
      </w:r>
      <w:r>
        <w:rPr/>
        <w:t>en:</w:t>
      </w:r>
    </w:p>
    <w:p>
      <w:pPr>
        <w:pStyle w:val="BodyText"/>
      </w:pPr>
      <w:hyperlink r:id="rId8">
        <w:r>
          <w:rPr>
            <w:color w:val="0000FF"/>
            <w:u w:val="single" w:color="0000FF"/>
          </w:rPr>
          <w:t>https://ieslvf-caba.infd.edu.ar/sitio/departamento-de-frances-2/</w:t>
        </w:r>
      </w:hyperlink>
    </w:p>
    <w:p>
      <w:pPr>
        <w:spacing w:after="0"/>
        <w:sectPr>
          <w:type w:val="continuous"/>
          <w:pgSz w:w="11910" w:h="16840"/>
          <w:pgMar w:top="1120" w:bottom="280" w:left="1200" w:right="1200"/>
        </w:sectPr>
      </w:pPr>
    </w:p>
    <w:p>
      <w:pPr>
        <w:pStyle w:val="BodyText"/>
        <w:spacing w:before="79"/>
        <w:ind w:right="215"/>
        <w:jc w:val="both"/>
      </w:pPr>
      <w:r>
        <w:rPr/>
        <w:t>Se espera que los postulantes desarrollen una propuesta personal detallada a partir de los objetivos generales y de los contenidos mínimos establecidos en el plan de estudios correspondiente. En ella se deberá consignar: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40" w:lineRule="auto" w:before="0" w:after="0"/>
        <w:ind w:left="578" w:right="0" w:hanging="361"/>
        <w:jc w:val="left"/>
        <w:rPr>
          <w:sz w:val="24"/>
        </w:rPr>
      </w:pPr>
      <w:r>
        <w:rPr>
          <w:sz w:val="24"/>
        </w:rPr>
        <w:t>Fundamentación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40" w:lineRule="auto" w:before="0" w:after="0"/>
        <w:ind w:left="218" w:right="3243" w:firstLine="0"/>
        <w:jc w:val="left"/>
        <w:rPr>
          <w:sz w:val="24"/>
        </w:rPr>
      </w:pPr>
      <w:r>
        <w:rPr>
          <w:sz w:val="24"/>
        </w:rPr>
        <w:t>Objetivos generales (los que figuran en el plan de </w:t>
      </w:r>
      <w:r>
        <w:rPr>
          <w:spacing w:val="-3"/>
          <w:sz w:val="24"/>
        </w:rPr>
        <w:t>estudios) </w:t>
      </w:r>
      <w:r>
        <w:rPr>
          <w:sz w:val="24"/>
        </w:rPr>
        <w:t>3- Objetivos</w:t>
      </w:r>
      <w:r>
        <w:rPr>
          <w:spacing w:val="-21"/>
          <w:sz w:val="24"/>
        </w:rPr>
        <w:t> </w:t>
      </w:r>
      <w:r>
        <w:rPr>
          <w:sz w:val="24"/>
        </w:rPr>
        <w:t>específicos</w:t>
      </w:r>
    </w:p>
    <w:p>
      <w:pPr>
        <w:pStyle w:val="ListParagraph"/>
        <w:numPr>
          <w:ilvl w:val="0"/>
          <w:numId w:val="2"/>
        </w:numPr>
        <w:tabs>
          <w:tab w:pos="579" w:val="left" w:leader="none"/>
        </w:tabs>
        <w:spacing w:line="240" w:lineRule="auto" w:before="0" w:after="0"/>
        <w:ind w:left="578" w:right="0" w:hanging="361"/>
        <w:jc w:val="left"/>
        <w:rPr>
          <w:sz w:val="24"/>
        </w:rPr>
      </w:pPr>
      <w:r>
        <w:rPr>
          <w:sz w:val="24"/>
        </w:rPr>
        <w:t>Contenidos mínimos (los que figuran en el plan de</w:t>
      </w:r>
      <w:r>
        <w:rPr>
          <w:spacing w:val="-1"/>
          <w:sz w:val="24"/>
        </w:rPr>
        <w:t> </w:t>
      </w:r>
      <w:r>
        <w:rPr>
          <w:sz w:val="24"/>
        </w:rPr>
        <w:t>estudios)</w:t>
      </w:r>
    </w:p>
    <w:p>
      <w:pPr>
        <w:pStyle w:val="ListParagraph"/>
        <w:numPr>
          <w:ilvl w:val="0"/>
          <w:numId w:val="2"/>
        </w:numPr>
        <w:tabs>
          <w:tab w:pos="579" w:val="left" w:leader="none"/>
        </w:tabs>
        <w:spacing w:line="240" w:lineRule="auto" w:before="0" w:after="0"/>
        <w:ind w:left="218" w:right="1496" w:firstLine="0"/>
        <w:jc w:val="left"/>
        <w:rPr>
          <w:sz w:val="24"/>
        </w:rPr>
      </w:pPr>
      <w:r>
        <w:rPr>
          <w:sz w:val="24"/>
        </w:rPr>
        <w:t>Propuesta de contenidos (especificar organización; por ejemplo, en unidades) 6- Modo de abordaje de los contenidos y actividades</w:t>
      </w:r>
      <w:r>
        <w:rPr>
          <w:spacing w:val="-22"/>
          <w:sz w:val="24"/>
        </w:rPr>
        <w:t> </w:t>
      </w:r>
      <w:r>
        <w:rPr>
          <w:sz w:val="24"/>
        </w:rPr>
        <w:t>propuestas</w:t>
      </w:r>
    </w:p>
    <w:p>
      <w:pPr>
        <w:pStyle w:val="BodyText"/>
        <w:ind w:right="2205"/>
      </w:pPr>
      <w:r>
        <w:rPr/>
        <w:t>7- Bibliografía obligatoria (puede dividirse según las unidades previstas) 8- Bibliografía de consulta</w:t>
      </w:r>
    </w:p>
    <w:p>
      <w:pPr>
        <w:pStyle w:val="ListParagraph"/>
        <w:numPr>
          <w:ilvl w:val="0"/>
          <w:numId w:val="3"/>
        </w:numPr>
        <w:tabs>
          <w:tab w:pos="579" w:val="left" w:leader="none"/>
        </w:tabs>
        <w:spacing w:line="240" w:lineRule="auto" w:before="1" w:after="0"/>
        <w:ind w:left="578" w:right="219" w:hanging="360"/>
        <w:jc w:val="both"/>
        <w:rPr>
          <w:sz w:val="24"/>
        </w:rPr>
      </w:pPr>
      <w:r>
        <w:rPr>
          <w:sz w:val="24"/>
        </w:rPr>
        <w:t>Sistema de cursado y promoción tanto para el alumno regular como para el alumno libre, cuando</w:t>
      </w:r>
      <w:r>
        <w:rPr>
          <w:spacing w:val="-7"/>
          <w:sz w:val="24"/>
        </w:rPr>
        <w:t> </w:t>
      </w:r>
      <w:r>
        <w:rPr>
          <w:sz w:val="24"/>
        </w:rPr>
        <w:t>corresponda</w:t>
      </w:r>
      <w:r>
        <w:rPr>
          <w:spacing w:val="-8"/>
          <w:sz w:val="24"/>
        </w:rPr>
        <w:t> </w:t>
      </w:r>
      <w:r>
        <w:rPr>
          <w:sz w:val="24"/>
        </w:rPr>
        <w:t>(especificar</w:t>
      </w:r>
      <w:r>
        <w:rPr>
          <w:spacing w:val="-7"/>
          <w:sz w:val="24"/>
        </w:rPr>
        <w:t> </w:t>
      </w:r>
      <w:r>
        <w:rPr>
          <w:sz w:val="24"/>
        </w:rPr>
        <w:t>siguiendo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lineamientos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Resolución</w:t>
      </w:r>
      <w:r>
        <w:rPr>
          <w:spacing w:val="-6"/>
          <w:sz w:val="24"/>
        </w:rPr>
        <w:t> </w:t>
      </w:r>
      <w:r>
        <w:rPr>
          <w:sz w:val="24"/>
        </w:rPr>
        <w:t>CD</w:t>
      </w:r>
      <w:r>
        <w:rPr>
          <w:spacing w:val="-8"/>
          <w:sz w:val="24"/>
        </w:rPr>
        <w:t> </w:t>
      </w:r>
      <w:r>
        <w:rPr>
          <w:sz w:val="24"/>
        </w:rPr>
        <w:t>N°</w:t>
      </w:r>
      <w:r>
        <w:rPr>
          <w:spacing w:val="-9"/>
          <w:sz w:val="24"/>
        </w:rPr>
        <w:t> </w:t>
      </w:r>
      <w:r>
        <w:rPr>
          <w:sz w:val="24"/>
        </w:rPr>
        <w:t>34/89, presente en la</w:t>
      </w:r>
      <w:r>
        <w:rPr>
          <w:color w:val="1154CC"/>
          <w:sz w:val="24"/>
        </w:rPr>
        <w:t> </w:t>
      </w:r>
      <w:hyperlink r:id="rId9">
        <w:r>
          <w:rPr>
            <w:i/>
            <w:color w:val="1154CC"/>
            <w:sz w:val="24"/>
            <w:u w:val="single" w:color="1154CC"/>
          </w:rPr>
          <w:t>Guía del</w:t>
        </w:r>
        <w:r>
          <w:rPr>
            <w:i/>
            <w:color w:val="1154CC"/>
            <w:spacing w:val="-1"/>
            <w:sz w:val="24"/>
            <w:u w:val="single" w:color="1154CC"/>
          </w:rPr>
          <w:t> </w:t>
        </w:r>
        <w:r>
          <w:rPr>
            <w:i/>
            <w:color w:val="1154CC"/>
            <w:sz w:val="24"/>
            <w:u w:val="single" w:color="1154CC"/>
          </w:rPr>
          <w:t>Estudiante</w:t>
        </w:r>
      </w:hyperlink>
      <w:r>
        <w:rPr>
          <w:sz w:val="24"/>
        </w:rPr>
        <w:t>)</w:t>
      </w:r>
    </w:p>
    <w:p>
      <w:pPr>
        <w:pStyle w:val="ListParagraph"/>
        <w:numPr>
          <w:ilvl w:val="0"/>
          <w:numId w:val="3"/>
        </w:numPr>
        <w:tabs>
          <w:tab w:pos="639" w:val="left" w:leader="none"/>
        </w:tabs>
        <w:spacing w:line="240" w:lineRule="auto" w:before="0" w:after="0"/>
        <w:ind w:left="638" w:right="0" w:hanging="421"/>
        <w:jc w:val="both"/>
        <w:rPr>
          <w:sz w:val="24"/>
        </w:rPr>
      </w:pPr>
      <w:r>
        <w:rPr>
          <w:sz w:val="24"/>
        </w:rPr>
        <w:t>Criterios de</w:t>
      </w:r>
      <w:r>
        <w:rPr>
          <w:spacing w:val="-2"/>
          <w:sz w:val="24"/>
        </w:rPr>
        <w:t> </w:t>
      </w:r>
      <w:r>
        <w:rPr>
          <w:sz w:val="24"/>
        </w:rPr>
        <w:t>evaluación</w:t>
      </w:r>
    </w:p>
    <w:p>
      <w:pPr>
        <w:pStyle w:val="BodyText"/>
        <w:ind w:left="0"/>
      </w:pPr>
    </w:p>
    <w:p>
      <w:pPr>
        <w:spacing w:before="0"/>
        <w:ind w:left="218" w:right="0" w:firstLine="0"/>
        <w:jc w:val="left"/>
        <w:rPr>
          <w:sz w:val="24"/>
        </w:rPr>
      </w:pPr>
      <w:r>
        <w:rPr>
          <w:sz w:val="24"/>
        </w:rPr>
        <w:t>Tanto el </w:t>
      </w:r>
      <w:r>
        <w:rPr>
          <w:i/>
          <w:sz w:val="24"/>
        </w:rPr>
        <w:t>curriculum vitae </w:t>
      </w:r>
      <w:r>
        <w:rPr>
          <w:sz w:val="24"/>
        </w:rPr>
        <w:t>como la propuesta deben ser presentados en castellano.</w:t>
      </w:r>
    </w:p>
    <w:p>
      <w:pPr>
        <w:pStyle w:val="BodyText"/>
        <w:ind w:left="0"/>
      </w:pPr>
    </w:p>
    <w:p>
      <w:pPr>
        <w:pStyle w:val="BodyText"/>
        <w:ind w:right="218"/>
        <w:jc w:val="both"/>
      </w:pPr>
      <w:r>
        <w:rPr/>
        <w:t>Se</w:t>
      </w:r>
      <w:r>
        <w:rPr>
          <w:spacing w:val="-5"/>
        </w:rPr>
        <w:t> </w:t>
      </w:r>
      <w:r>
        <w:rPr/>
        <w:t>comunica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interesados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el candidato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resulte</w:t>
      </w:r>
      <w:r>
        <w:rPr>
          <w:spacing w:val="-4"/>
        </w:rPr>
        <w:t> </w:t>
      </w:r>
      <w:r>
        <w:rPr/>
        <w:t>seleccionado</w:t>
      </w:r>
      <w:r>
        <w:rPr>
          <w:spacing w:val="-4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estar</w:t>
      </w:r>
      <w:r>
        <w:rPr>
          <w:spacing w:val="-5"/>
        </w:rPr>
        <w:t> </w:t>
      </w:r>
      <w:r>
        <w:rPr/>
        <w:t>dispuesto a hacerse cargo del dictado de la materia a partir de la fecha de la notificación. Se hace</w:t>
      </w:r>
      <w:r>
        <w:rPr>
          <w:spacing w:val="-23"/>
        </w:rPr>
        <w:t> </w:t>
      </w:r>
      <w:r>
        <w:rPr/>
        <w:t>constar que se procederá a efectivizar el alta siempre que haya estudiantes inscriptos para la unidad curricular objeto de esta selección.</w:t>
      </w:r>
    </w:p>
    <w:p>
      <w:pPr>
        <w:pStyle w:val="BodyText"/>
        <w:ind w:left="0"/>
      </w:pPr>
    </w:p>
    <w:p>
      <w:pPr>
        <w:pStyle w:val="BodyText"/>
        <w:ind w:right="211"/>
        <w:jc w:val="both"/>
      </w:pPr>
      <w:r>
        <w:rPr/>
        <w:t>Es</w:t>
      </w:r>
      <w:r>
        <w:rPr>
          <w:spacing w:val="-17"/>
        </w:rPr>
        <w:t> </w:t>
      </w:r>
      <w:r>
        <w:rPr/>
        <w:t>requisito,</w:t>
      </w:r>
      <w:r>
        <w:rPr>
          <w:spacing w:val="-15"/>
        </w:rPr>
        <w:t> </w:t>
      </w:r>
      <w:r>
        <w:rPr/>
        <w:t>además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entregar</w:t>
      </w:r>
      <w:r>
        <w:rPr>
          <w:spacing w:val="-17"/>
        </w:rPr>
        <w:t> </w:t>
      </w:r>
      <w:r>
        <w:rPr/>
        <w:t>toda</w:t>
      </w:r>
      <w:r>
        <w:rPr>
          <w:spacing w:val="-16"/>
        </w:rPr>
        <w:t> </w:t>
      </w:r>
      <w:r>
        <w:rPr>
          <w:b/>
        </w:rPr>
        <w:t>la</w:t>
      </w:r>
      <w:r>
        <w:rPr>
          <w:b/>
          <w:spacing w:val="-15"/>
        </w:rPr>
        <w:t> </w:t>
      </w:r>
      <w:r>
        <w:rPr>
          <w:b/>
        </w:rPr>
        <w:t>documentación</w:t>
      </w:r>
      <w:r>
        <w:rPr>
          <w:b/>
          <w:spacing w:val="-15"/>
        </w:rPr>
        <w:t> </w:t>
      </w:r>
      <w:r>
        <w:rPr>
          <w:b/>
        </w:rPr>
        <w:t>en</w:t>
      </w:r>
      <w:r>
        <w:rPr>
          <w:b/>
          <w:spacing w:val="-16"/>
        </w:rPr>
        <w:t> </w:t>
      </w:r>
      <w:r>
        <w:rPr>
          <w:b/>
        </w:rPr>
        <w:t>papel</w:t>
      </w:r>
      <w:r>
        <w:rPr>
          <w:b/>
          <w:spacing w:val="-13"/>
        </w:rPr>
        <w:t> </w:t>
      </w:r>
      <w:r>
        <w:rPr/>
        <w:t>en</w:t>
      </w:r>
      <w:r>
        <w:rPr>
          <w:spacing w:val="-18"/>
        </w:rPr>
        <w:t> </w:t>
      </w:r>
      <w:r>
        <w:rPr/>
        <w:t>Secretaría</w:t>
      </w:r>
      <w:r>
        <w:rPr>
          <w:spacing w:val="-18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(Carlos Pellegrini</w:t>
      </w:r>
      <w:r>
        <w:rPr>
          <w:spacing w:val="-8"/>
        </w:rPr>
        <w:t> </w:t>
      </w:r>
      <w:r>
        <w:rPr/>
        <w:t>1515)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horario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8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12</w:t>
      </w:r>
      <w:r>
        <w:rPr>
          <w:spacing w:val="-8"/>
        </w:rPr>
        <w:t> </w:t>
      </w:r>
      <w:r>
        <w:rPr/>
        <w:t>h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14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18</w:t>
      </w:r>
      <w:r>
        <w:rPr>
          <w:spacing w:val="-9"/>
        </w:rPr>
        <w:t> </w:t>
      </w:r>
      <w:r>
        <w:rPr/>
        <w:t>h,</w:t>
      </w:r>
      <w:r>
        <w:rPr>
          <w:spacing w:val="-6"/>
        </w:rPr>
        <w:t> </w:t>
      </w:r>
      <w:r>
        <w:rPr/>
        <w:t>enviar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copia</w:t>
      </w:r>
      <w:r>
        <w:rPr>
          <w:spacing w:val="-8"/>
        </w:rPr>
        <w:t> </w:t>
      </w:r>
      <w:r>
        <w:rPr>
          <w:b/>
        </w:rPr>
        <w:t>completa</w:t>
      </w:r>
      <w:r>
        <w:rPr>
          <w:b/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>
          <w:b/>
        </w:rPr>
        <w:t>formato digital </w:t>
      </w:r>
      <w:r>
        <w:rPr/>
        <w:t>a la dirección </w:t>
      </w:r>
      <w:hyperlink r:id="rId10">
        <w:r>
          <w:rPr>
            <w:color w:val="0000FF"/>
            <w:u w:val="single" w:color="0000FF"/>
          </w:rPr>
          <w:t>seleccionesdocentesfrances@gmail.com</w:t>
        </w:r>
      </w:hyperlink>
      <w:r>
        <w:rPr/>
        <w:t>, el mismo día que se entrega la versión impresa. No se aceptará documentación en ninguno de los dos formatos pasadas las</w:t>
      </w:r>
      <w:r>
        <w:rPr>
          <w:spacing w:val="-22"/>
        </w:rPr>
        <w:t> </w:t>
      </w:r>
      <w:r>
        <w:rPr/>
        <w:t>18 h de la fecha límite estipulada. Las propuestas enviadas en formato electrónico recibirán un acuse de</w:t>
      </w:r>
      <w:r>
        <w:rPr>
          <w:spacing w:val="-1"/>
        </w:rPr>
        <w:t> </w:t>
      </w:r>
      <w:r>
        <w:rPr/>
        <w:t>recibo.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IMPORTANTE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939" w:val="left" w:leader="none"/>
        </w:tabs>
        <w:spacing w:line="240" w:lineRule="auto" w:before="0" w:after="0"/>
        <w:ind w:left="938" w:right="216" w:hanging="360"/>
        <w:jc w:val="both"/>
        <w:rPr>
          <w:sz w:val="24"/>
        </w:rPr>
      </w:pPr>
      <w:r>
        <w:rPr>
          <w:sz w:val="24"/>
        </w:rPr>
        <w:t>La denominación de la documentación digital del candidato deberá seguir el siguiente formato: APELLIDO-Nombre del candidato-tipo de documentación (CV/propuesta/DNI/título)- denominación de la instancia curricular. Ejemplo: Pérez- Mariana-título de grado-Teoría y Análisis</w:t>
      </w:r>
      <w:r>
        <w:rPr>
          <w:spacing w:val="-4"/>
          <w:sz w:val="24"/>
        </w:rPr>
        <w:t> </w:t>
      </w:r>
      <w:r>
        <w:rPr>
          <w:sz w:val="24"/>
        </w:rPr>
        <w:t>Literario.</w:t>
      </w:r>
    </w:p>
    <w:p>
      <w:pPr>
        <w:pStyle w:val="ListParagraph"/>
        <w:numPr>
          <w:ilvl w:val="1"/>
          <w:numId w:val="3"/>
        </w:numPr>
        <w:tabs>
          <w:tab w:pos="939" w:val="left" w:leader="none"/>
        </w:tabs>
        <w:spacing w:line="240" w:lineRule="auto" w:before="0" w:after="0"/>
        <w:ind w:left="938" w:right="224" w:hanging="360"/>
        <w:jc w:val="both"/>
        <w:rPr>
          <w:sz w:val="24"/>
        </w:rPr>
      </w:pPr>
      <w:r>
        <w:rPr>
          <w:sz w:val="24"/>
        </w:rPr>
        <w:t>Es necesario que se consigne el nombre del candidato al comienzo de la propuesta de trabajo.</w:t>
      </w:r>
    </w:p>
    <w:p>
      <w:pPr>
        <w:pStyle w:val="ListParagraph"/>
        <w:numPr>
          <w:ilvl w:val="1"/>
          <w:numId w:val="3"/>
        </w:numPr>
        <w:tabs>
          <w:tab w:pos="939" w:val="left" w:leader="none"/>
        </w:tabs>
        <w:spacing w:line="240" w:lineRule="auto" w:before="1" w:after="0"/>
        <w:ind w:left="938" w:right="216" w:hanging="360"/>
        <w:jc w:val="both"/>
        <w:rPr>
          <w:sz w:val="24"/>
        </w:rPr>
      </w:pPr>
      <w:r>
        <w:rPr>
          <w:sz w:val="24"/>
        </w:rPr>
        <w:t>Los interesados podrán ser convocados a una entrevista personal o coloquio si la comisión evaluadora lo considera</w:t>
      </w:r>
      <w:r>
        <w:rPr>
          <w:spacing w:val="-2"/>
          <w:sz w:val="24"/>
        </w:rPr>
        <w:t> </w:t>
      </w:r>
      <w:r>
        <w:rPr>
          <w:sz w:val="24"/>
        </w:rPr>
        <w:t>necesario.</w:t>
      </w:r>
    </w:p>
    <w:p>
      <w:pPr>
        <w:pStyle w:val="ListParagraph"/>
        <w:numPr>
          <w:ilvl w:val="1"/>
          <w:numId w:val="3"/>
        </w:numPr>
        <w:tabs>
          <w:tab w:pos="939" w:val="left" w:leader="none"/>
        </w:tabs>
        <w:spacing w:line="240" w:lineRule="auto" w:before="0" w:after="0"/>
        <w:ind w:left="938" w:right="0" w:hanging="361"/>
        <w:jc w:val="both"/>
        <w:rPr>
          <w:sz w:val="24"/>
        </w:rPr>
      </w:pPr>
      <w:r>
        <w:rPr>
          <w:sz w:val="24"/>
        </w:rPr>
        <w:t>Se informa que las mesas de exámenes finales se conforman en el turno</w:t>
      </w:r>
      <w:r>
        <w:rPr>
          <w:spacing w:val="-11"/>
          <w:sz w:val="24"/>
        </w:rPr>
        <w:t> </w:t>
      </w:r>
      <w:r>
        <w:rPr>
          <w:sz w:val="24"/>
        </w:rPr>
        <w:t>[especificar].</w:t>
      </w:r>
    </w:p>
    <w:p>
      <w:pPr>
        <w:pStyle w:val="ListParagraph"/>
        <w:numPr>
          <w:ilvl w:val="1"/>
          <w:numId w:val="3"/>
        </w:numPr>
        <w:tabs>
          <w:tab w:pos="939" w:val="left" w:leader="none"/>
        </w:tabs>
        <w:spacing w:line="240" w:lineRule="auto" w:before="0" w:after="0"/>
        <w:ind w:left="938" w:right="219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10"/>
          <w:sz w:val="24"/>
        </w:rPr>
        <w:t> </w:t>
      </w:r>
      <w:r>
        <w:rPr>
          <w:sz w:val="24"/>
        </w:rPr>
        <w:t>recuerda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postulantes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presente</w:t>
      </w:r>
      <w:r>
        <w:rPr>
          <w:spacing w:val="-9"/>
          <w:sz w:val="24"/>
        </w:rPr>
        <w:t> </w:t>
      </w:r>
      <w:r>
        <w:rPr>
          <w:sz w:val="24"/>
        </w:rPr>
        <w:t>selección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indica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horario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dictado del espacio curricular y que este no podrá ser modificado por ningún motivo por el candidato seleccionado una vez culminado el proceso de selección y durante al menos un año calendario con posterioridad a la</w:t>
      </w:r>
      <w:r>
        <w:rPr>
          <w:spacing w:val="-2"/>
          <w:sz w:val="24"/>
        </w:rPr>
        <w:t> </w:t>
      </w:r>
      <w:r>
        <w:rPr>
          <w:sz w:val="24"/>
        </w:rPr>
        <w:t>selección.</w:t>
      </w:r>
    </w:p>
    <w:p>
      <w:pPr>
        <w:pStyle w:val="ListParagraph"/>
        <w:numPr>
          <w:ilvl w:val="1"/>
          <w:numId w:val="3"/>
        </w:numPr>
        <w:tabs>
          <w:tab w:pos="939" w:val="left" w:leader="none"/>
        </w:tabs>
        <w:spacing w:line="240" w:lineRule="auto" w:before="0" w:after="0"/>
        <w:ind w:left="938" w:right="217" w:hanging="360"/>
        <w:jc w:val="both"/>
        <w:rPr>
          <w:sz w:val="24"/>
        </w:rPr>
      </w:pPr>
      <w:r>
        <w:rPr>
          <w:sz w:val="24"/>
        </w:rPr>
        <w:t>En caso de que el candidato se postule a más de una instancia curricular, deberá presentar para cada caso una carpeta completa y su versión</w:t>
      </w:r>
      <w:r>
        <w:rPr>
          <w:spacing w:val="-7"/>
          <w:sz w:val="24"/>
        </w:rPr>
        <w:t> </w:t>
      </w:r>
      <w:r>
        <w:rPr>
          <w:sz w:val="24"/>
        </w:rPr>
        <w:t>digital.</w:t>
      </w:r>
    </w:p>
    <w:sectPr>
      <w:pgSz w:w="11910" w:h="16840"/>
      <w:pgMar w:top="102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9"/>
      <w:numFmt w:val="decimal"/>
      <w:lvlText w:val="%1-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es-ES" w:eastAsia="es-ES" w:bidi="es-ES"/>
      </w:rPr>
    </w:lvl>
    <w:lvl w:ilvl="1">
      <w:start w:val="0"/>
      <w:numFmt w:val="bullet"/>
      <w:lvlText w:val="●"/>
      <w:lvlJc w:val="left"/>
      <w:pPr>
        <w:ind w:left="938" w:hanging="360"/>
      </w:pPr>
      <w:rPr>
        <w:rFonts w:hint="default" w:ascii="Times New Roman" w:hAnsi="Times New Roman" w:eastAsia="Times New Roman" w:cs="Times New Roman"/>
        <w:spacing w:val="-26"/>
        <w:w w:val="99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891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843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795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747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699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602" w:hanging="360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4"/>
      <w:numFmt w:val="decimal"/>
      <w:lvlText w:val="%1-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472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365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257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150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35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828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721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578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472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365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257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150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35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828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721" w:hanging="360"/>
      </w:pPr>
      <w:rPr>
        <w:rFonts w:hint="default"/>
        <w:lang w:val="es-ES" w:eastAsia="es-ES" w:bidi="es-E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>
      <w:ind w:left="218"/>
    </w:pPr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2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938" w:hanging="360"/>
      <w:jc w:val="both"/>
    </w:pPr>
    <w:rPr>
      <w:rFonts w:ascii="Times New Roman" w:hAnsi="Times New Roman" w:eastAsia="Times New Roman" w:cs="Times New Roman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ieslvf-caba.infd.edu.ar/sitio/upload/Formato_Curriculum_Nivel_Superior.docx" TargetMode="External"/><Relationship Id="rId7" Type="http://schemas.openxmlformats.org/officeDocument/2006/relationships/hyperlink" Target="https://ieslvf-caba.infd.edu.ar/sitio/alumnos/#Guia" TargetMode="External"/><Relationship Id="rId8" Type="http://schemas.openxmlformats.org/officeDocument/2006/relationships/hyperlink" Target="https://ieslvf-caba.infd.edu.ar/sitio/departamento-de-frances-2/" TargetMode="External"/><Relationship Id="rId9" Type="http://schemas.openxmlformats.org/officeDocument/2006/relationships/hyperlink" Target="https://ieslvf-caba.infd.edu.ar/sitio/wp-content/uploads/2019/04/GUIA-DEL-ESTUDIANTE-2019-final.pdf" TargetMode="External"/><Relationship Id="rId10" Type="http://schemas.openxmlformats.org/officeDocument/2006/relationships/hyperlink" Target="mailto:seleccionesdocentesfrances@gmail.com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2020-03-04T12:04:55Z</dcterms:created>
  <dcterms:modified xsi:type="dcterms:W3CDTF">2020-03-04T12:04:55Z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2020-03-04T00:00:00Z</vt:filetime>
  </property>
</Properties>
</file>